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bidiVisual/>
        <w:tblW w:w="9826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727"/>
        <w:gridCol w:w="2125"/>
        <w:gridCol w:w="1979"/>
        <w:gridCol w:w="3995"/>
      </w:tblGrid>
      <w:tr w:rsidR="001C03E7" w:rsidRPr="001C03E7" w:rsidTr="00095493">
        <w:trPr>
          <w:trHeight w:val="342"/>
          <w:jc w:val="center"/>
        </w:trPr>
        <w:tc>
          <w:tcPr>
            <w:tcW w:w="1727" w:type="dxa"/>
            <w:hideMark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المادة بالعربية</w:t>
            </w:r>
          </w:p>
        </w:tc>
        <w:tc>
          <w:tcPr>
            <w:tcW w:w="8099" w:type="dxa"/>
            <w:gridSpan w:val="3"/>
            <w:hideMark/>
          </w:tcPr>
          <w:p w:rsidR="00252378" w:rsidRPr="001C03E7" w:rsidRDefault="00431F3C" w:rsidP="00FC0A80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>
              <w:rPr>
                <w:rFonts w:ascii="Arial,Bold" w:cs="Arial,Bold" w:hint="cs"/>
                <w:b/>
                <w:bCs/>
                <w:sz w:val="24"/>
                <w:szCs w:val="24"/>
                <w:rtl/>
              </w:rPr>
              <w:t>بحوث</w:t>
            </w:r>
            <w:r>
              <w:rPr>
                <w:rFonts w:ascii="Arial,Bold" w:cs="Arial,Bold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,Bold" w:cs="Arial,Bold" w:hint="cs"/>
                <w:b/>
                <w:bCs/>
                <w:sz w:val="24"/>
                <w:szCs w:val="24"/>
                <w:rtl/>
              </w:rPr>
              <w:t>عمليات</w:t>
            </w:r>
            <w:r>
              <w:rPr>
                <w:rFonts w:ascii="Arial,Bold" w:cs="Arial,Bold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,Bold" w:cs="Arial,Bold" w:hint="cs"/>
                <w:b/>
                <w:bCs/>
                <w:sz w:val="24"/>
                <w:szCs w:val="24"/>
                <w:rtl/>
              </w:rPr>
              <w:t>محاسبية</w:t>
            </w:r>
            <w:r>
              <w:rPr>
                <w:rFonts w:ascii="Arial,Bold" w:cs="Arial,Bold"/>
                <w:b/>
                <w:bCs/>
                <w:sz w:val="24"/>
                <w:szCs w:val="24"/>
              </w:rPr>
              <w:t xml:space="preserve"> </w:t>
            </w:r>
            <w:r w:rsidR="009A46CF">
              <w:rPr>
                <w:rFonts w:ascii="Arial,Bold" w:cs="Arial,Bold" w:hint="cs"/>
                <w:b/>
                <w:bCs/>
                <w:sz w:val="20"/>
                <w:szCs w:val="20"/>
                <w:rtl/>
              </w:rPr>
              <w:t>بالإنكليزية</w:t>
            </w:r>
            <w:bookmarkStart w:id="0" w:name="_GoBack"/>
            <w:bookmarkEnd w:id="0"/>
          </w:p>
        </w:tc>
      </w:tr>
      <w:tr w:rsidR="001C03E7" w:rsidRPr="001C03E7" w:rsidTr="00095493">
        <w:trPr>
          <w:trHeight w:val="342"/>
          <w:jc w:val="center"/>
        </w:trPr>
        <w:tc>
          <w:tcPr>
            <w:tcW w:w="1727" w:type="dxa"/>
          </w:tcPr>
          <w:p w:rsidR="00252378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 xml:space="preserve">اسم </w:t>
            </w:r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 xml:space="preserve">المادة </w:t>
            </w:r>
            <w:proofErr w:type="spellStart"/>
            <w:r w:rsidR="00252378"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بالانكليزية</w:t>
            </w:r>
            <w:proofErr w:type="spellEnd"/>
          </w:p>
        </w:tc>
        <w:tc>
          <w:tcPr>
            <w:tcW w:w="8099" w:type="dxa"/>
            <w:gridSpan w:val="3"/>
          </w:tcPr>
          <w:p w:rsidR="00252378" w:rsidRPr="001C03E7" w:rsidRDefault="00431F3C" w:rsidP="00375471">
            <w:pPr>
              <w:bidi w:val="0"/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Calibri,Bold" w:hAnsi="Calibri,Bold" w:cs="Calibri,Bold"/>
                <w:b/>
                <w:bCs/>
                <w:sz w:val="24"/>
                <w:szCs w:val="24"/>
              </w:rPr>
              <w:t xml:space="preserve">ACCOUNTING OPERATION RESEARCH in </w:t>
            </w:r>
            <w:r>
              <w:rPr>
                <w:rFonts w:ascii="Calibri,Bold" w:hAnsi="Calibri,Bold" w:cs="Calibri,Bold"/>
                <w:b/>
                <w:bCs/>
              </w:rPr>
              <w:t>EGNLISH</w:t>
            </w:r>
          </w:p>
        </w:tc>
      </w:tr>
      <w:tr w:rsidR="0071028E" w:rsidRPr="001C03E7" w:rsidTr="00095493">
        <w:trPr>
          <w:jc w:val="center"/>
        </w:trPr>
        <w:tc>
          <w:tcPr>
            <w:tcW w:w="1727" w:type="dxa"/>
            <w:hideMark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المرحلة الدراسية</w:t>
            </w:r>
          </w:p>
        </w:tc>
        <w:tc>
          <w:tcPr>
            <w:tcW w:w="2125" w:type="dxa"/>
            <w:hideMark/>
          </w:tcPr>
          <w:p w:rsidR="0071028E" w:rsidRPr="001C03E7" w:rsidRDefault="001B7BE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الثانية</w:t>
            </w:r>
          </w:p>
        </w:tc>
        <w:tc>
          <w:tcPr>
            <w:tcW w:w="1979" w:type="dxa"/>
          </w:tcPr>
          <w:p w:rsidR="0071028E" w:rsidRPr="001C03E7" w:rsidRDefault="0071028E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الفصل الدراسي</w:t>
            </w:r>
          </w:p>
        </w:tc>
        <w:tc>
          <w:tcPr>
            <w:tcW w:w="3995" w:type="dxa"/>
          </w:tcPr>
          <w:p w:rsidR="0071028E" w:rsidRPr="001C03E7" w:rsidRDefault="00375471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الثاني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 w:val="restart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عدد الساعات</w:t>
            </w:r>
          </w:p>
          <w:p w:rsidR="001C03E7" w:rsidRPr="001C03E7" w:rsidRDefault="001C03E7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 w:hint="cs"/>
                <w:sz w:val="28"/>
                <w:szCs w:val="28"/>
                <w:rtl/>
                <w:lang w:bidi="ar-IQ"/>
              </w:rPr>
              <w:t>الاسبوعية</w:t>
            </w:r>
          </w:p>
        </w:tc>
        <w:tc>
          <w:tcPr>
            <w:tcW w:w="212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النظري</w:t>
            </w:r>
          </w:p>
        </w:tc>
        <w:tc>
          <w:tcPr>
            <w:tcW w:w="1979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العملي</w:t>
            </w:r>
          </w:p>
        </w:tc>
        <w:tc>
          <w:tcPr>
            <w:tcW w:w="3995" w:type="dxa"/>
            <w:hideMark/>
          </w:tcPr>
          <w:p w:rsidR="00252378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مجموع الساعات</w:t>
            </w:r>
          </w:p>
        </w:tc>
      </w:tr>
      <w:tr w:rsidR="001C03E7" w:rsidRPr="001C03E7" w:rsidTr="00095493">
        <w:trPr>
          <w:trHeight w:val="114"/>
          <w:jc w:val="center"/>
        </w:trPr>
        <w:tc>
          <w:tcPr>
            <w:tcW w:w="1727" w:type="dxa"/>
            <w:vMerge/>
            <w:vAlign w:val="center"/>
            <w:hideMark/>
          </w:tcPr>
          <w:p w:rsidR="00252378" w:rsidRPr="001C03E7" w:rsidRDefault="00252378" w:rsidP="00410129">
            <w:pPr>
              <w:bidi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</w:p>
        </w:tc>
        <w:tc>
          <w:tcPr>
            <w:tcW w:w="2125" w:type="dxa"/>
          </w:tcPr>
          <w:p w:rsidR="00252378" w:rsidRPr="001C03E7" w:rsidRDefault="00FC0A8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  <w:tc>
          <w:tcPr>
            <w:tcW w:w="1979" w:type="dxa"/>
          </w:tcPr>
          <w:p w:rsidR="00252378" w:rsidRPr="001C03E7" w:rsidRDefault="00FC0A8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-</w:t>
            </w:r>
          </w:p>
        </w:tc>
        <w:tc>
          <w:tcPr>
            <w:tcW w:w="3995" w:type="dxa"/>
          </w:tcPr>
          <w:p w:rsidR="00252378" w:rsidRPr="001C03E7" w:rsidRDefault="001B7BE6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  <w:t>3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الكتاب المعتمد</w:t>
            </w:r>
          </w:p>
        </w:tc>
        <w:tc>
          <w:tcPr>
            <w:tcW w:w="8099" w:type="dxa"/>
            <w:gridSpan w:val="3"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المؤلف / المؤلفون</w:t>
            </w:r>
          </w:p>
        </w:tc>
        <w:tc>
          <w:tcPr>
            <w:tcW w:w="8099" w:type="dxa"/>
            <w:gridSpan w:val="3"/>
          </w:tcPr>
          <w:p w:rsidR="00232C90" w:rsidRPr="001B7BE6" w:rsidRDefault="00232C90" w:rsidP="00410129">
            <w:pPr>
              <w:spacing w:after="0" w:line="240" w:lineRule="auto"/>
              <w:jc w:val="center"/>
              <w:rPr>
                <w:sz w:val="28"/>
                <w:szCs w:val="28"/>
                <w:rtl/>
                <w:lang w:bidi="ar-IQ"/>
              </w:rPr>
            </w:pPr>
          </w:p>
        </w:tc>
      </w:tr>
      <w:tr w:rsidR="001C03E7" w:rsidRPr="001C03E7" w:rsidTr="00095493">
        <w:trPr>
          <w:jc w:val="center"/>
        </w:trPr>
        <w:tc>
          <w:tcPr>
            <w:tcW w:w="9826" w:type="dxa"/>
            <w:gridSpan w:val="4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المفردات</w:t>
            </w:r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52378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الاسبوع</w:t>
            </w:r>
          </w:p>
        </w:tc>
        <w:tc>
          <w:tcPr>
            <w:tcW w:w="8099" w:type="dxa"/>
            <w:gridSpan w:val="3"/>
            <w:hideMark/>
          </w:tcPr>
          <w:p w:rsidR="00232C90" w:rsidRPr="001C03E7" w:rsidRDefault="00232C90" w:rsidP="00410129">
            <w:pPr>
              <w:spacing w:after="0" w:line="240" w:lineRule="auto"/>
              <w:jc w:val="center"/>
              <w:rPr>
                <w:rFonts w:ascii="Traditional Arabic" w:hAnsi="Traditional Arabic" w:cs="Traditional Arabic"/>
                <w:sz w:val="28"/>
                <w:szCs w:val="28"/>
                <w:u w:val="single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u w:val="single"/>
                <w:rtl/>
                <w:lang w:bidi="ar-IQ"/>
              </w:rPr>
              <w:t>التفاصيل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الاول</w:t>
            </w:r>
          </w:p>
        </w:tc>
        <w:tc>
          <w:tcPr>
            <w:tcW w:w="8099" w:type="dxa"/>
            <w:gridSpan w:val="3"/>
          </w:tcPr>
          <w:p w:rsidR="002C7C51" w:rsidRPr="00431F3C" w:rsidRDefault="00431F3C" w:rsidP="00431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البرمجة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الخطية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قدمة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الصيغة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القانونية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والصيغة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القياسية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.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بناء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النموذج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حل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النموذج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بالطريقة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البيانية</w:t>
            </w: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Graphical</w:t>
            </w:r>
            <w:proofErr w:type="gramEnd"/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 xml:space="preserve">،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حل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النموذج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بالطريقة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بسطة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 simplex 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</w:t>
            </w:r>
          </w:p>
        </w:tc>
        <w:tc>
          <w:tcPr>
            <w:tcW w:w="8099" w:type="dxa"/>
            <w:gridSpan w:val="3"/>
          </w:tcPr>
          <w:p w:rsidR="002C7C51" w:rsidRPr="00431F3C" w:rsidRDefault="00431F3C" w:rsidP="00431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النموذج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الثنائي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)</w:t>
            </w:r>
            <w:proofErr w:type="gramEnd"/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</w:t>
            </w: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قابل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( .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تعريف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شكلة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الثنائية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تحويل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النموذج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الأولي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إلى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الثنائي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</w:t>
            </w:r>
          </w:p>
        </w:tc>
        <w:tc>
          <w:tcPr>
            <w:tcW w:w="8099" w:type="dxa"/>
            <w:gridSpan w:val="3"/>
          </w:tcPr>
          <w:p w:rsidR="002C7C51" w:rsidRPr="00431F3C" w:rsidRDefault="00431F3C" w:rsidP="00431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حل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شكلة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بالطريقة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الثنائية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</w:t>
            </w:r>
          </w:p>
        </w:tc>
        <w:tc>
          <w:tcPr>
            <w:tcW w:w="8099" w:type="dxa"/>
            <w:gridSpan w:val="3"/>
          </w:tcPr>
          <w:p w:rsidR="002C7C51" w:rsidRPr="00431F3C" w:rsidRDefault="00431F3C" w:rsidP="00431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 w:hint="cs"/>
                <w:sz w:val="28"/>
                <w:szCs w:val="28"/>
              </w:rPr>
            </w:pP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نموذج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التخصيص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صياغة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الأسلوب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الرياضي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للتخصيص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</w:t>
            </w:r>
          </w:p>
        </w:tc>
        <w:tc>
          <w:tcPr>
            <w:tcW w:w="8099" w:type="dxa"/>
            <w:gridSpan w:val="3"/>
          </w:tcPr>
          <w:p w:rsidR="002C7C51" w:rsidRPr="00431F3C" w:rsidRDefault="00431F3C" w:rsidP="00431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حل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النموذج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بطريقة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العد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الكامل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السادس</w:t>
            </w:r>
          </w:p>
        </w:tc>
        <w:tc>
          <w:tcPr>
            <w:tcW w:w="8099" w:type="dxa"/>
            <w:gridSpan w:val="3"/>
          </w:tcPr>
          <w:p w:rsidR="002C7C51" w:rsidRPr="00431F3C" w:rsidRDefault="00431F3C" w:rsidP="00431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حل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النموذج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بالطريقة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ه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نغارية</w:t>
            </w:r>
          </w:p>
        </w:tc>
      </w:tr>
      <w:tr w:rsidR="002C7C51" w:rsidRPr="001C03E7" w:rsidTr="00095493">
        <w:trPr>
          <w:jc w:val="center"/>
        </w:trPr>
        <w:tc>
          <w:tcPr>
            <w:tcW w:w="1727" w:type="dxa"/>
            <w:hideMark/>
          </w:tcPr>
          <w:p w:rsidR="002C7C51" w:rsidRPr="001C03E7" w:rsidRDefault="002C7C51" w:rsidP="002C7C51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السابع</w:t>
            </w:r>
          </w:p>
        </w:tc>
        <w:tc>
          <w:tcPr>
            <w:tcW w:w="8099" w:type="dxa"/>
            <w:gridSpan w:val="3"/>
          </w:tcPr>
          <w:p w:rsidR="002C7C51" w:rsidRPr="00431F3C" w:rsidRDefault="00431F3C" w:rsidP="00431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مشكلة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النقل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باستخدام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طريقة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الركن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الشمالي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الغربي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1C03E7" w:rsidRPr="001C03E7" w:rsidTr="00095493">
        <w:trPr>
          <w:jc w:val="center"/>
        </w:trPr>
        <w:tc>
          <w:tcPr>
            <w:tcW w:w="1727" w:type="dxa"/>
            <w:hideMark/>
          </w:tcPr>
          <w:p w:rsidR="00232C90" w:rsidRPr="001C03E7" w:rsidRDefault="00232C90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الثامن</w:t>
            </w:r>
          </w:p>
        </w:tc>
        <w:tc>
          <w:tcPr>
            <w:tcW w:w="8099" w:type="dxa"/>
            <w:gridSpan w:val="3"/>
          </w:tcPr>
          <w:p w:rsidR="00536CD6" w:rsidRPr="00431F3C" w:rsidRDefault="00431F3C" w:rsidP="00431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باستخدام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طريقة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الكلفة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الأقل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التاسع</w:t>
            </w:r>
          </w:p>
        </w:tc>
        <w:tc>
          <w:tcPr>
            <w:tcW w:w="8099" w:type="dxa"/>
            <w:gridSpan w:val="3"/>
          </w:tcPr>
          <w:p w:rsidR="00410129" w:rsidRPr="00431F3C" w:rsidRDefault="00431F3C" w:rsidP="00431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باستخدام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طريقة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الكلفة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الفرصية</w:t>
            </w:r>
            <w:proofErr w:type="spellEnd"/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)</w:t>
            </w:r>
            <w:proofErr w:type="gramEnd"/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فوجل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( .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العاشر</w:t>
            </w:r>
          </w:p>
        </w:tc>
        <w:tc>
          <w:tcPr>
            <w:tcW w:w="8099" w:type="dxa"/>
            <w:gridSpan w:val="3"/>
          </w:tcPr>
          <w:p w:rsidR="00410129" w:rsidRPr="00431F3C" w:rsidRDefault="00431F3C" w:rsidP="00431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شبكات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الأعمال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أعداد</w:t>
            </w:r>
            <w:proofErr w:type="gramEnd"/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خطط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الشبكي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الحادي عشر</w:t>
            </w:r>
          </w:p>
        </w:tc>
        <w:tc>
          <w:tcPr>
            <w:tcW w:w="8099" w:type="dxa"/>
            <w:gridSpan w:val="3"/>
          </w:tcPr>
          <w:p w:rsidR="00410129" w:rsidRPr="001C03E7" w:rsidRDefault="00431F3C" w:rsidP="00431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بطريقة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سار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الحرج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الثاني عشر</w:t>
            </w:r>
          </w:p>
        </w:tc>
        <w:tc>
          <w:tcPr>
            <w:tcW w:w="8099" w:type="dxa"/>
            <w:gridSpan w:val="3"/>
          </w:tcPr>
          <w:p w:rsidR="00410129" w:rsidRPr="001C03E7" w:rsidRDefault="00431F3C" w:rsidP="00431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بطريقة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 PERT</w:t>
            </w:r>
            <w:proofErr w:type="gramEnd"/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  <w:hideMark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الثالث عشر</w:t>
            </w:r>
          </w:p>
        </w:tc>
        <w:tc>
          <w:tcPr>
            <w:tcW w:w="8099" w:type="dxa"/>
            <w:gridSpan w:val="3"/>
          </w:tcPr>
          <w:p w:rsidR="00410129" w:rsidRPr="001C03E7" w:rsidRDefault="00431F3C" w:rsidP="00FC0A80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نظرية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الم</w:t>
            </w:r>
            <w:r w:rsidRPr="00431F3C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باريات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بناء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مب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اريات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.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حل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باريات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بالطريقة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التحليلية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>.</w:t>
            </w:r>
          </w:p>
        </w:tc>
      </w:tr>
      <w:tr w:rsidR="00410129" w:rsidRPr="001C03E7" w:rsidTr="00095493">
        <w:trPr>
          <w:jc w:val="center"/>
        </w:trPr>
        <w:tc>
          <w:tcPr>
            <w:tcW w:w="1727" w:type="dxa"/>
          </w:tcPr>
          <w:p w:rsidR="00410129" w:rsidRPr="001C03E7" w:rsidRDefault="00410129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الرابع عشر</w:t>
            </w:r>
          </w:p>
        </w:tc>
        <w:tc>
          <w:tcPr>
            <w:tcW w:w="8099" w:type="dxa"/>
            <w:gridSpan w:val="3"/>
          </w:tcPr>
          <w:p w:rsidR="00410129" w:rsidRPr="001C03E7" w:rsidRDefault="00431F3C" w:rsidP="00431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</w:rPr>
            </w:pP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حل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>
              <w:rPr>
                <w:rFonts w:ascii="Traditional Arabic" w:hAnsi="Traditional Arabic" w:cs="Traditional Arabic"/>
                <w:sz w:val="28"/>
                <w:szCs w:val="28"/>
                <w:rtl/>
              </w:rPr>
              <w:t>ال</w:t>
            </w:r>
            <w:r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م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باريات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بطريقة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الرسم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</w:p>
        </w:tc>
      </w:tr>
      <w:tr w:rsidR="001C03E7" w:rsidRPr="001C03E7" w:rsidTr="00095493">
        <w:trPr>
          <w:jc w:val="center"/>
        </w:trPr>
        <w:tc>
          <w:tcPr>
            <w:tcW w:w="1727" w:type="dxa"/>
          </w:tcPr>
          <w:p w:rsidR="00252378" w:rsidRPr="001C03E7" w:rsidRDefault="00252378" w:rsidP="00410129">
            <w:pPr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</w:pPr>
            <w:r w:rsidRPr="001C03E7">
              <w:rPr>
                <w:rFonts w:ascii="Traditional Arabic" w:hAnsi="Traditional Arabic" w:cs="Traditional Arabic"/>
                <w:sz w:val="28"/>
                <w:szCs w:val="28"/>
                <w:rtl/>
                <w:lang w:bidi="ar-IQ"/>
              </w:rPr>
              <w:t>الخامس عشر</w:t>
            </w:r>
          </w:p>
        </w:tc>
        <w:tc>
          <w:tcPr>
            <w:tcW w:w="8099" w:type="dxa"/>
            <w:gridSpan w:val="3"/>
          </w:tcPr>
          <w:p w:rsidR="00252378" w:rsidRPr="00431F3C" w:rsidRDefault="00431F3C" w:rsidP="00431F3C">
            <w:pPr>
              <w:autoSpaceDE w:val="0"/>
              <w:autoSpaceDN w:val="0"/>
              <w:adjustRightInd w:val="0"/>
              <w:spacing w:after="0" w:line="240" w:lineRule="auto"/>
              <w:rPr>
                <w:rFonts w:ascii="Traditional Arabic" w:hAnsi="Traditional Arabic" w:cs="Traditional Arabic"/>
                <w:sz w:val="28"/>
                <w:szCs w:val="28"/>
                <w:rtl/>
              </w:rPr>
            </w:pP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الحل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بطريقة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السيارة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أو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</w:t>
            </w:r>
            <w:proofErr w:type="gramStart"/>
            <w:r w:rsidRPr="00431F3C">
              <w:rPr>
                <w:rFonts w:ascii="Traditional Arabic" w:hAnsi="Traditional Arabic" w:cs="Traditional Arabic"/>
                <w:sz w:val="28"/>
                <w:szCs w:val="28"/>
                <w:rtl/>
              </w:rPr>
              <w:t>الأفضلية</w:t>
            </w:r>
            <w:r w:rsidRPr="00431F3C">
              <w:rPr>
                <w:rFonts w:ascii="Traditional Arabic" w:hAnsi="Traditional Arabic" w:cs="Traditional Arabic"/>
                <w:sz w:val="28"/>
                <w:szCs w:val="28"/>
              </w:rPr>
              <w:t xml:space="preserve"> .</w:t>
            </w:r>
            <w:proofErr w:type="gramEnd"/>
          </w:p>
        </w:tc>
      </w:tr>
    </w:tbl>
    <w:p w:rsidR="00FC770A" w:rsidRPr="001C03E7" w:rsidRDefault="00FC770A">
      <w:pPr>
        <w:rPr>
          <w:rFonts w:ascii="Traditional Arabic" w:hAnsi="Traditional Arabic" w:cs="Traditional Arabic"/>
        </w:rPr>
      </w:pPr>
    </w:p>
    <w:sectPr w:rsidR="00FC770A" w:rsidRPr="001C03E7" w:rsidSect="007C0EB3">
      <w:headerReference w:type="default" r:id="rId7"/>
      <w:pgSz w:w="11906" w:h="16838"/>
      <w:pgMar w:top="426" w:right="1800" w:bottom="63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574C7" w:rsidRDefault="009574C7" w:rsidP="007D1ED0">
      <w:pPr>
        <w:spacing w:after="0" w:line="240" w:lineRule="auto"/>
      </w:pPr>
      <w:r>
        <w:separator/>
      </w:r>
    </w:p>
  </w:endnote>
  <w:endnote w:type="continuationSeparator" w:id="0">
    <w:p w:rsidR="009574C7" w:rsidRDefault="009574C7" w:rsidP="007D1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,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574C7" w:rsidRDefault="009574C7" w:rsidP="007D1ED0">
      <w:pPr>
        <w:spacing w:after="0" w:line="240" w:lineRule="auto"/>
      </w:pPr>
      <w:r>
        <w:separator/>
      </w:r>
    </w:p>
  </w:footnote>
  <w:footnote w:type="continuationSeparator" w:id="0">
    <w:p w:rsidR="009574C7" w:rsidRDefault="009574C7" w:rsidP="007D1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noProof/>
        <w:sz w:val="20"/>
        <w:szCs w:val="20"/>
        <w:rtl/>
      </w:rPr>
      <w:drawing>
        <wp:anchor distT="0" distB="0" distL="114300" distR="114300" simplePos="0" relativeHeight="251658240" behindDoc="0" locked="0" layoutInCell="1" allowOverlap="1" wp14:anchorId="6057133E" wp14:editId="078A230B">
          <wp:simplePos x="0" y="0"/>
          <wp:positionH relativeFrom="column">
            <wp:posOffset>-594360</wp:posOffset>
          </wp:positionH>
          <wp:positionV relativeFrom="paragraph">
            <wp:posOffset>-160020</wp:posOffset>
          </wp:positionV>
          <wp:extent cx="3070860" cy="1036320"/>
          <wp:effectExtent l="0" t="0" r="0" b="0"/>
          <wp:wrapSquare wrapText="bothSides"/>
          <wp:docPr id="3" name="صورة 1" descr="الوصف: http://www.mohesr.gov.iq/uploads/media/banner/New%20Heade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1" descr="الوصف: http://www.mohesr.gov.iq/uploads/media/banner/New%20Heade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0860" cy="1036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margin">
            <wp14:pctHeight>0</wp14:pctHeight>
          </wp14:sizeRelV>
        </wp:anchor>
      </w:drawing>
    </w:r>
  </w:p>
  <w:p w:rsidR="00397A03" w:rsidRPr="001C03E7" w:rsidRDefault="00397A03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جمهورية العراق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sz w:val="20"/>
        <w:szCs w:val="20"/>
        <w:rtl/>
        <w:lang w:bidi="ar-IQ"/>
      </w:rPr>
    </w:pPr>
    <w:r w:rsidRPr="001C03E7">
      <w:rPr>
        <w:rFonts w:ascii="Traditional Arabic" w:hAnsi="Traditional Arabic" w:cs="Traditional Arabic"/>
        <w:b/>
        <w:bCs/>
        <w:sz w:val="20"/>
        <w:szCs w:val="20"/>
        <w:rtl/>
        <w:lang w:bidi="ar-IQ"/>
      </w:rPr>
      <w:t>وزارة التعليم العالي والبحث العلمي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rtl/>
        <w:lang w:bidi="ar-IQ"/>
      </w:rPr>
    </w:pPr>
    <w:r w:rsidRPr="001C03E7">
      <w:rPr>
        <w:rFonts w:ascii="Traditional Arabic" w:hAnsi="Traditional Arabic" w:cs="Traditional Arabic"/>
        <w:b/>
        <w:bCs/>
        <w:rtl/>
        <w:lang w:bidi="ar-IQ"/>
      </w:rPr>
      <w:t xml:space="preserve">لجنة العمداء للتخصصات الادارية والاقتصادية               </w:t>
    </w:r>
  </w:p>
  <w:p w:rsidR="005819E8" w:rsidRPr="001C03E7" w:rsidRDefault="005819E8" w:rsidP="005819E8">
    <w:pPr>
      <w:pStyle w:val="NoSpacing"/>
      <w:rPr>
        <w:rFonts w:ascii="Traditional Arabic" w:hAnsi="Traditional Arabic" w:cs="Traditional Arabic"/>
        <w:b/>
        <w:bCs/>
        <w:u w:val="single"/>
        <w:rtl/>
        <w:lang w:bidi="ar-IQ"/>
      </w:rPr>
    </w:pP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اللجنة القطاعية </w:t>
    </w:r>
    <w:r w:rsidRPr="001C03E7">
      <w:rPr>
        <w:rFonts w:ascii="Traditional Arabic" w:hAnsi="Traditional Arabic" w:cs="PT Bold Heading"/>
        <w:b/>
        <w:bCs/>
        <w:u w:val="single"/>
        <w:rtl/>
        <w:lang w:bidi="ar-IQ"/>
      </w:rPr>
      <w:t>المحاسبية</w:t>
    </w:r>
    <w:r w:rsidRPr="001C03E7">
      <w:rPr>
        <w:rFonts w:ascii="Traditional Arabic" w:hAnsi="Traditional Arabic" w:cs="PT Bold Heading"/>
        <w:b/>
        <w:bCs/>
        <w:rtl/>
        <w:lang w:bidi="ar-IQ"/>
      </w:rPr>
      <w:t xml:space="preserve">    </w:t>
    </w:r>
    <w:r w:rsidRPr="001C03E7">
      <w:rPr>
        <w:rFonts w:ascii="Traditional Arabic" w:hAnsi="Traditional Arabic" w:cs="PT Bold Heading"/>
        <w:b/>
        <w:bCs/>
        <w:sz w:val="18"/>
        <w:szCs w:val="18"/>
        <w:rtl/>
        <w:lang w:bidi="ar-IQ"/>
      </w:rPr>
      <w:t xml:space="preserve">    </w:t>
    </w:r>
    <w:r w:rsidRPr="001C03E7">
      <w:rPr>
        <w:rFonts w:ascii="Traditional Arabic" w:hAnsi="Traditional Arabic" w:cs="Traditional Arabic"/>
        <w:b/>
        <w:bCs/>
        <w:u w:val="single"/>
        <w:rtl/>
        <w:lang w:bidi="ar-IQ"/>
      </w:rPr>
      <w:t xml:space="preserve">                                                                                                                    </w:t>
    </w:r>
  </w:p>
  <w:p w:rsidR="005819E8" w:rsidRPr="00734F08" w:rsidRDefault="005819E8" w:rsidP="005819E8">
    <w:pPr>
      <w:pStyle w:val="NoSpacing"/>
      <w:jc w:val="center"/>
      <w:rPr>
        <w:rFonts w:ascii="Traditional Arabic" w:hAnsi="Traditional Arabic" w:cs="Traditional Arabic"/>
        <w:b/>
        <w:bCs/>
        <w:rtl/>
        <w:lang w:bidi="ar-IQ"/>
      </w:rPr>
    </w:pPr>
    <w:r w:rsidRPr="00734F08">
      <w:rPr>
        <w:rFonts w:ascii="Traditional Arabic" w:hAnsi="Traditional Arabic" w:cs="Traditional Arabic"/>
        <w:b/>
        <w:bCs/>
        <w:sz w:val="24"/>
        <w:szCs w:val="24"/>
        <w:u w:val="single"/>
        <w:rtl/>
        <w:lang w:bidi="ar-IQ"/>
      </w:rPr>
      <w:t>مناهج الدراسة الجامعية الاولية ( البكالوريوس ) لاقسام المحاسبة في الجامعات العراقية الحكومية والكليات الاهلية</w:t>
    </w:r>
  </w:p>
  <w:p w:rsidR="005819E8" w:rsidRPr="0071028E" w:rsidRDefault="000B0F2B" w:rsidP="003C3785">
    <w:pPr>
      <w:pStyle w:val="NoSpacing"/>
      <w:jc w:val="center"/>
      <w:rPr>
        <w:rFonts w:ascii="Traditional Arabic" w:hAnsi="Traditional Arabic" w:cs="Traditional Arabic"/>
        <w:b/>
        <w:bCs/>
        <w:u w:val="single"/>
        <w:rtl/>
        <w:lang w:bidi="ar-IQ"/>
      </w:rPr>
    </w:pP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للعام الدراسي 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>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5</w:t>
    </w:r>
    <w:r w:rsidR="005819E8" w:rsidRPr="0071028E">
      <w:rPr>
        <w:rFonts w:ascii="Traditional Arabic" w:hAnsi="Traditional Arabic" w:cs="Traditional Arabic"/>
        <w:b/>
        <w:bCs/>
        <w:sz w:val="28"/>
        <w:szCs w:val="28"/>
        <w:u w:val="single"/>
        <w:rtl/>
        <w:lang w:bidi="ar-IQ"/>
      </w:rPr>
      <w:t xml:space="preserve"> / 201</w:t>
    </w:r>
    <w:r w:rsidR="003C3785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6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ومابعده ( </w:t>
    </w:r>
    <w:r w:rsidR="0071028E" w:rsidRPr="0071028E"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>على وفق النظام الفصلي</w:t>
    </w:r>
    <w:r>
      <w:rPr>
        <w:rFonts w:ascii="Traditional Arabic" w:hAnsi="Traditional Arabic" w:cs="Traditional Arabic" w:hint="cs"/>
        <w:b/>
        <w:bCs/>
        <w:sz w:val="28"/>
        <w:szCs w:val="28"/>
        <w:u w:val="single"/>
        <w:rtl/>
        <w:lang w:bidi="ar-IQ"/>
      </w:rPr>
      <w:t xml:space="preserve"> )</w:t>
    </w:r>
  </w:p>
  <w:p w:rsidR="007D1ED0" w:rsidRPr="001C03E7" w:rsidRDefault="001C03E7" w:rsidP="001C03E7">
    <w:pPr>
      <w:pStyle w:val="NoSpacing"/>
      <w:rPr>
        <w:rFonts w:ascii="Traditional Arabic" w:hAnsi="Traditional Arabic" w:cs="Traditional Arabic"/>
        <w:b/>
        <w:bCs/>
        <w:sz w:val="20"/>
        <w:szCs w:val="20"/>
        <w:u w:val="single"/>
        <w:lang w:bidi="ar-IQ"/>
      </w:rPr>
    </w:pPr>
    <w:r w:rsidRPr="001C03E7">
      <w:rPr>
        <w:rFonts w:ascii="Traditional Arabic" w:hAnsi="Traditional Arabic" w:cs="Traditional Arabic" w:hint="cs"/>
        <w:b/>
        <w:bCs/>
        <w:sz w:val="20"/>
        <w:szCs w:val="20"/>
        <w:u w:val="single"/>
        <w:rtl/>
        <w:lang w:bidi="ar-IQ"/>
      </w:rPr>
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1ED0"/>
    <w:rsid w:val="000124C2"/>
    <w:rsid w:val="000711BE"/>
    <w:rsid w:val="00076E07"/>
    <w:rsid w:val="00085509"/>
    <w:rsid w:val="00095493"/>
    <w:rsid w:val="000B0F2B"/>
    <w:rsid w:val="000C49A4"/>
    <w:rsid w:val="000C5815"/>
    <w:rsid w:val="00197AD2"/>
    <w:rsid w:val="001B1D0B"/>
    <w:rsid w:val="001B7BE6"/>
    <w:rsid w:val="001C03E7"/>
    <w:rsid w:val="00232C90"/>
    <w:rsid w:val="00252378"/>
    <w:rsid w:val="002C7C51"/>
    <w:rsid w:val="002D1E0A"/>
    <w:rsid w:val="003308A1"/>
    <w:rsid w:val="00375471"/>
    <w:rsid w:val="00393AA8"/>
    <w:rsid w:val="00397A03"/>
    <w:rsid w:val="003B1591"/>
    <w:rsid w:val="003C3785"/>
    <w:rsid w:val="00410129"/>
    <w:rsid w:val="00426B48"/>
    <w:rsid w:val="00431F3C"/>
    <w:rsid w:val="004A420D"/>
    <w:rsid w:val="0051048E"/>
    <w:rsid w:val="00536CD6"/>
    <w:rsid w:val="00577A02"/>
    <w:rsid w:val="005819E8"/>
    <w:rsid w:val="00650CDB"/>
    <w:rsid w:val="00672C85"/>
    <w:rsid w:val="00686744"/>
    <w:rsid w:val="00695FA2"/>
    <w:rsid w:val="0071028E"/>
    <w:rsid w:val="00734F08"/>
    <w:rsid w:val="007478DF"/>
    <w:rsid w:val="0076147D"/>
    <w:rsid w:val="007C0EB3"/>
    <w:rsid w:val="007D1ED0"/>
    <w:rsid w:val="00844F92"/>
    <w:rsid w:val="00856C6B"/>
    <w:rsid w:val="008932A4"/>
    <w:rsid w:val="008B00B3"/>
    <w:rsid w:val="008F06F7"/>
    <w:rsid w:val="008F5EEB"/>
    <w:rsid w:val="009574C7"/>
    <w:rsid w:val="009A46CF"/>
    <w:rsid w:val="009C1CD3"/>
    <w:rsid w:val="00B02D74"/>
    <w:rsid w:val="00B54F9B"/>
    <w:rsid w:val="00BB3E5A"/>
    <w:rsid w:val="00C651A7"/>
    <w:rsid w:val="00CB39AC"/>
    <w:rsid w:val="00D1537F"/>
    <w:rsid w:val="00D7717A"/>
    <w:rsid w:val="00DB245B"/>
    <w:rsid w:val="00DE669D"/>
    <w:rsid w:val="00E829E1"/>
    <w:rsid w:val="00EB6ABB"/>
    <w:rsid w:val="00EF574F"/>
    <w:rsid w:val="00FC0A80"/>
    <w:rsid w:val="00FC10C7"/>
    <w:rsid w:val="00FC770A"/>
    <w:rsid w:val="00FF7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78B04A6-1B29-4928-A201-D23C31FC0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D1ED0"/>
  </w:style>
  <w:style w:type="paragraph" w:styleId="Footer">
    <w:name w:val="footer"/>
    <w:basedOn w:val="Normal"/>
    <w:link w:val="FooterChar"/>
    <w:uiPriority w:val="99"/>
    <w:unhideWhenUsed/>
    <w:rsid w:val="007D1ED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D1ED0"/>
  </w:style>
  <w:style w:type="paragraph" w:styleId="NoSpacing">
    <w:name w:val="No Spacing"/>
    <w:uiPriority w:val="1"/>
    <w:qFormat/>
    <w:rsid w:val="005819E8"/>
    <w:pPr>
      <w:bidi/>
      <w:spacing w:after="0" w:line="240" w:lineRule="auto"/>
    </w:pPr>
    <w:rPr>
      <w:rFonts w:ascii="Calibri" w:eastAsia="Times New Roman" w:hAnsi="Calibri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5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13235E-A5C7-4B29-A8DF-5C327A1E97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174</Words>
  <Characters>993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الرافدين</dc:creator>
  <cp:keywords/>
  <dc:description/>
  <cp:lastModifiedBy>Salah Al-Khalidi</cp:lastModifiedBy>
  <cp:revision>16</cp:revision>
  <cp:lastPrinted>2011-10-01T18:01:00Z</cp:lastPrinted>
  <dcterms:created xsi:type="dcterms:W3CDTF">2015-09-29T13:39:00Z</dcterms:created>
  <dcterms:modified xsi:type="dcterms:W3CDTF">2015-10-16T12:35:00Z</dcterms:modified>
</cp:coreProperties>
</file>